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5051" w:rsidRPr="0097479E" w:rsidRDefault="00A95051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6B7D68" w:rsidRPr="00CD5B47" w:rsidRDefault="006B7D68" w:rsidP="006B7D68">
      <w:pPr>
        <w:rPr>
          <w:rFonts w:ascii="Times New Roman" w:hAnsi="Times New Roman" w:cs="Times New Roman"/>
          <w:b/>
          <w:sz w:val="24"/>
          <w:szCs w:val="24"/>
        </w:rPr>
      </w:pPr>
      <w:r w:rsidRPr="00CD5B47">
        <w:rPr>
          <w:rFonts w:ascii="Times New Roman" w:hAnsi="Times New Roman" w:cs="Times New Roman"/>
          <w:b/>
          <w:sz w:val="24"/>
          <w:szCs w:val="24"/>
        </w:rPr>
        <w:t>Ders:</w:t>
      </w:r>
      <w:r>
        <w:rPr>
          <w:rFonts w:ascii="Times New Roman" w:hAnsi="Times New Roman" w:cs="Times New Roman"/>
          <w:b/>
          <w:sz w:val="24"/>
          <w:szCs w:val="24"/>
        </w:rPr>
        <w:t xml:space="preserve"> 4.1.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04 </w:t>
      </w:r>
      <w:r w:rsidRPr="00CD5B47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Kanatlı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Hayvan Hastalıkları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03"/>
        <w:gridCol w:w="8259"/>
      </w:tblGrid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Hafta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b/>
                <w:sz w:val="24"/>
                <w:szCs w:val="24"/>
              </w:rPr>
              <w:t>Uygulama Konusu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57" w:type="dxa"/>
          </w:tcPr>
          <w:p w:rsidR="006B7D68" w:rsidRPr="00674B2C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Kanatlı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immun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sistemi, kan serumu-plazma elde edilmesi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Kanatlı Anatomik Yapısı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Nekropsi</w:t>
            </w:r>
            <w:proofErr w:type="spellEnd"/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Salmonella'nın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Fizyolojik-Biyokimyasal-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Testler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Mycoplasma</w:t>
            </w:r>
            <w:proofErr w:type="spellEnd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gallisepticum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M. </w:t>
            </w:r>
            <w:proofErr w:type="spellStart"/>
            <w:r w:rsidRPr="00674B2C">
              <w:rPr>
                <w:rFonts w:ascii="Times New Roman" w:hAnsi="Times New Roman" w:cs="Times New Roman"/>
                <w:i/>
                <w:sz w:val="24"/>
                <w:szCs w:val="24"/>
              </w:rPr>
              <w:t>synoviae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hastalıkları teşhisi için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Pleyt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aglutinasyon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(RSA), HI, bakteriyoloji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PCR’ın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kullanımı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950D6">
              <w:rPr>
                <w:rFonts w:ascii="Times New Roman" w:hAnsi="Times New Roman" w:cs="Times New Roman"/>
                <w:i/>
                <w:sz w:val="24"/>
                <w:szCs w:val="24"/>
              </w:rPr>
              <w:t>E.coli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izolasyonu</w:t>
            </w:r>
            <w:proofErr w:type="gram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identifikasyonu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(Gram Boyama, Fizyolojik-Biyokimyasal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Streptokok ve stafilokok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Fizyolojik-Biyokimyasal-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Testler,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Pastörella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Avibacterium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Laboratuvar Tanısı (Gram Boyama, Kapsül Boyama, Fizyolojik-Biyokimyasal-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Serolojik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Testler,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Makroskobik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-Mikroskobik Morfolojilerin İncelenmesi vb.)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Ara sınav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Kanatlılarda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tuberkuloz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teşhisinde kullanılan yöntemler (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Ziehl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Neelsen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Boyama Yöntemi, Boyanan Preparatların İncelenmesi)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ELISA ve IBD teşhisinde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ELISA'nın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önemi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Kanatlı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infeksiyöz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Anemisi hastalığının laboratuvar teşhisinde kullanılan yöntemler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Reovirus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infeksiyonları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için AGP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Embriyolu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yumurta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inokulasyonu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virus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izolasyonu</w:t>
            </w:r>
            <w:proofErr w:type="gramEnd"/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ND hastalığı teşhisinde Yumurtalı Tavuk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İnokulasyonu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ve RT – PCR yöntemleri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Egg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Drop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Sendrom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infeksiyonu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tanısı için HI testinin uygulanması ve yorumlanması ve kanatlılarda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onkojenik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infeksiyonlarının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teşhisi</w:t>
            </w:r>
          </w:p>
        </w:tc>
      </w:tr>
      <w:tr w:rsidR="006B7D68" w:rsidRPr="00CD5B47" w:rsidTr="00937A52">
        <w:tc>
          <w:tcPr>
            <w:tcW w:w="705" w:type="dxa"/>
          </w:tcPr>
          <w:p w:rsidR="006B7D68" w:rsidRPr="00CD5B47" w:rsidRDefault="006B7D68" w:rsidP="00937A5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5B47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357" w:type="dxa"/>
          </w:tcPr>
          <w:p w:rsidR="006B7D68" w:rsidRPr="00CD5B47" w:rsidRDefault="006B7D68" w:rsidP="00937A5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HA ve HI Testleri, IB hastalığı teşhisinde HI testi ve RT- PCR ‘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ın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kullanımı, </w:t>
            </w:r>
            <w:proofErr w:type="spellStart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>Marek</w:t>
            </w:r>
            <w:proofErr w:type="spellEnd"/>
            <w:r w:rsidRPr="00674B2C">
              <w:rPr>
                <w:rFonts w:ascii="Times New Roman" w:hAnsi="Times New Roman" w:cs="Times New Roman"/>
                <w:sz w:val="24"/>
                <w:szCs w:val="24"/>
              </w:rPr>
              <w:t xml:space="preserve"> hastalığının teşhisinde kullanılan yöntemler</w:t>
            </w:r>
          </w:p>
        </w:tc>
      </w:tr>
    </w:tbl>
    <w:p w:rsidR="006B7D68" w:rsidRDefault="006B7D68" w:rsidP="006B7D68"/>
    <w:p w:rsidR="0097479E" w:rsidRDefault="0097479E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Default="006B7D68">
      <w:pPr>
        <w:rPr>
          <w:rFonts w:ascii="Times New Roman" w:hAnsi="Times New Roman" w:cs="Times New Roman"/>
          <w:sz w:val="24"/>
        </w:rPr>
      </w:pPr>
    </w:p>
    <w:p w:rsidR="006B7D68" w:rsidRPr="0097479E" w:rsidRDefault="006B7D68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CC5487" w:rsidRDefault="00CC5487" w:rsidP="00CC5487">
      <w:pPr>
        <w:rPr>
          <w:rFonts w:ascii="Times New Roman" w:hAnsi="Times New Roman" w:cs="Times New Roman"/>
          <w:sz w:val="24"/>
        </w:rPr>
      </w:pPr>
    </w:p>
    <w:p w:rsidR="00CC5487" w:rsidRDefault="00CC5487" w:rsidP="00CC5487">
      <w:pPr>
        <w:rPr>
          <w:rFonts w:ascii="Times New Roman" w:hAnsi="Times New Roman" w:cs="Times New Roman"/>
          <w:sz w:val="24"/>
        </w:rPr>
      </w:pPr>
    </w:p>
    <w:p w:rsidR="00CC5487" w:rsidRDefault="00CC5487" w:rsidP="00CC5487">
      <w:pPr>
        <w:rPr>
          <w:rFonts w:ascii="Times New Roman" w:hAnsi="Times New Roman" w:cs="Times New Roman"/>
          <w:sz w:val="24"/>
        </w:rPr>
      </w:pPr>
    </w:p>
    <w:p w:rsidR="00CC5487" w:rsidRDefault="00CC5487" w:rsidP="00CC5487">
      <w:pPr>
        <w:spacing w:before="42"/>
        <w:ind w:left="216"/>
        <w:rPr>
          <w:b/>
        </w:rPr>
      </w:pPr>
      <w:r>
        <w:rPr>
          <w:b/>
          <w:w w:val="95"/>
        </w:rPr>
        <w:t>Doğum ve Jinekoloji Anabilim Dalı Haftalık Klinik Uygulama Çizelgesi</w:t>
      </w:r>
    </w:p>
    <w:p w:rsidR="00CC5487" w:rsidRDefault="00CC5487" w:rsidP="00CC5487">
      <w:pPr>
        <w:spacing w:before="11"/>
        <w:rPr>
          <w:b/>
          <w:sz w:val="21"/>
        </w:rPr>
      </w:pPr>
    </w:p>
    <w:tbl>
      <w:tblPr>
        <w:tblStyle w:val="TableNormal"/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8261"/>
      </w:tblGrid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  <w:w w:val="95"/>
              </w:rPr>
              <w:t>HAFTA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  <w:rPr>
                <w:b/>
              </w:rPr>
            </w:pPr>
            <w:r>
              <w:rPr>
                <w:b/>
                <w:w w:val="95"/>
              </w:rPr>
              <w:t>UYGULAMA</w:t>
            </w:r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1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Reprodüktif</w:t>
            </w:r>
            <w:proofErr w:type="spellEnd"/>
            <w:r>
              <w:t xml:space="preserve"> </w:t>
            </w:r>
            <w:proofErr w:type="spellStart"/>
            <w:r>
              <w:t>anamnez</w:t>
            </w:r>
            <w:proofErr w:type="spellEnd"/>
            <w:r>
              <w:t xml:space="preserve"> alma, hasta </w:t>
            </w:r>
            <w:proofErr w:type="spellStart"/>
            <w:r>
              <w:t>kabulü</w:t>
            </w:r>
            <w:proofErr w:type="spellEnd"/>
            <w:r>
              <w:t xml:space="preserve">,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2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USG, abdominal </w:t>
            </w:r>
            <w:proofErr w:type="spellStart"/>
            <w:r>
              <w:t>palpasyon</w:t>
            </w:r>
            <w:proofErr w:type="spellEnd"/>
            <w:r>
              <w:t xml:space="preserve">, </w:t>
            </w:r>
            <w:proofErr w:type="spellStart"/>
            <w:r>
              <w:t>idrar</w:t>
            </w:r>
            <w:proofErr w:type="spellEnd"/>
            <w:r>
              <w:t xml:space="preserve"> alma, vaginal </w:t>
            </w:r>
            <w:proofErr w:type="spellStart"/>
            <w:r>
              <w:t>muayene</w:t>
            </w:r>
            <w:proofErr w:type="spellEnd"/>
          </w:p>
        </w:tc>
      </w:tr>
      <w:tr w:rsidR="00CC5487" w:rsidTr="00C55F97">
        <w:trPr>
          <w:trHeight w:val="742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C5487" w:rsidRDefault="00CC5487" w:rsidP="00C55F97">
            <w:pPr>
              <w:pStyle w:val="TableParagraph"/>
              <w:spacing w:before="0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3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10"/>
              <w:rPr>
                <w:b/>
                <w:sz w:val="20"/>
              </w:rPr>
            </w:pPr>
          </w:p>
          <w:p w:rsidR="00CC5487" w:rsidRDefault="00CC5487" w:rsidP="00C55F97">
            <w:pPr>
              <w:pStyle w:val="TableParagraph"/>
              <w:spacing w:before="0"/>
              <w:ind w:left="108"/>
            </w:pPr>
            <w:proofErr w:type="spellStart"/>
            <w:r>
              <w:t>Köpek</w:t>
            </w:r>
            <w:proofErr w:type="spellEnd"/>
            <w:r>
              <w:t xml:space="preserve"> vaginal </w:t>
            </w:r>
            <w:proofErr w:type="spellStart"/>
            <w:r>
              <w:t>sitoloji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4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Koyun</w:t>
            </w:r>
            <w:proofErr w:type="spellEnd"/>
            <w:r>
              <w:t xml:space="preserve"> </w:t>
            </w:r>
            <w:proofErr w:type="spellStart"/>
            <w:r>
              <w:t>ve</w:t>
            </w:r>
            <w:proofErr w:type="spellEnd"/>
            <w:r>
              <w:t xml:space="preserve"> </w:t>
            </w:r>
            <w:proofErr w:type="spellStart"/>
            <w:r>
              <w:t>Keçi</w:t>
            </w:r>
            <w:proofErr w:type="spellEnd"/>
            <w:r>
              <w:t xml:space="preserve"> USG, abdominal </w:t>
            </w:r>
            <w:proofErr w:type="spellStart"/>
            <w:r>
              <w:t>palpasyon</w:t>
            </w:r>
            <w:proofErr w:type="spellEnd"/>
            <w:r>
              <w:t xml:space="preserve">, vaginal </w:t>
            </w:r>
            <w:proofErr w:type="spellStart"/>
            <w:r>
              <w:t>muayene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5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USG, vaginal </w:t>
            </w:r>
            <w:proofErr w:type="spellStart"/>
            <w:r>
              <w:t>muayene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6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</w:t>
            </w:r>
            <w:proofErr w:type="spellStart"/>
            <w:r>
              <w:t>rektal</w:t>
            </w:r>
            <w:proofErr w:type="spellEnd"/>
            <w:r>
              <w:t xml:space="preserve"> </w:t>
            </w:r>
            <w:proofErr w:type="spellStart"/>
            <w:r>
              <w:t>muayene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7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</w:t>
            </w:r>
            <w:proofErr w:type="spellStart"/>
            <w:r>
              <w:t>ovariohysterectomie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8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meme </w:t>
            </w:r>
            <w:proofErr w:type="spellStart"/>
            <w:r>
              <w:t>tümörü</w:t>
            </w:r>
            <w:proofErr w:type="spellEnd"/>
            <w:r>
              <w:t>, TVT</w:t>
            </w:r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9"/>
              <w:jc w:val="center"/>
              <w:rPr>
                <w:b/>
              </w:rPr>
            </w:pPr>
            <w:r>
              <w:rPr>
                <w:b/>
                <w:w w:val="91"/>
              </w:rPr>
              <w:t>9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Kedi-köpek</w:t>
            </w:r>
            <w:proofErr w:type="spellEnd"/>
            <w:r>
              <w:t xml:space="preserve"> </w:t>
            </w:r>
            <w:proofErr w:type="spellStart"/>
            <w:r>
              <w:t>pyometra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 uterus </w:t>
            </w:r>
            <w:proofErr w:type="spellStart"/>
            <w:r>
              <w:t>hastalıkları</w:t>
            </w:r>
            <w:proofErr w:type="spellEnd"/>
            <w:r>
              <w:t xml:space="preserve"> </w:t>
            </w:r>
            <w:proofErr w:type="spellStart"/>
            <w:r>
              <w:t>tedavisi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Evcil</w:t>
            </w:r>
            <w:proofErr w:type="spellEnd"/>
            <w:r>
              <w:t xml:space="preserve"> </w:t>
            </w:r>
            <w:proofErr w:type="spellStart"/>
            <w:r>
              <w:t>hayvanlarda</w:t>
            </w:r>
            <w:proofErr w:type="spellEnd"/>
            <w:r>
              <w:t xml:space="preserve"> </w:t>
            </w:r>
            <w:proofErr w:type="spellStart"/>
            <w:r>
              <w:t>metabolizma</w:t>
            </w:r>
            <w:proofErr w:type="spellEnd"/>
            <w:r>
              <w:t xml:space="preserve"> </w:t>
            </w:r>
            <w:proofErr w:type="spellStart"/>
            <w:r>
              <w:t>hastalıklarına</w:t>
            </w:r>
            <w:proofErr w:type="spellEnd"/>
            <w:r>
              <w:t xml:space="preserve"> </w:t>
            </w:r>
            <w:proofErr w:type="spellStart"/>
            <w:r>
              <w:t>klinik</w:t>
            </w:r>
            <w:proofErr w:type="spellEnd"/>
            <w:r>
              <w:t xml:space="preserve"> </w:t>
            </w:r>
            <w:proofErr w:type="spellStart"/>
            <w:r>
              <w:t>yaklaşım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İnek-kısrak</w:t>
            </w:r>
            <w:proofErr w:type="spellEnd"/>
            <w:r>
              <w:t xml:space="preserve"> </w:t>
            </w:r>
            <w:proofErr w:type="spellStart"/>
            <w:r>
              <w:t>güç</w:t>
            </w:r>
            <w:proofErr w:type="spellEnd"/>
            <w:r>
              <w:t xml:space="preserve"> </w:t>
            </w:r>
            <w:proofErr w:type="spellStart"/>
            <w:r>
              <w:t>doğumlar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</w:t>
            </w:r>
            <w:bookmarkStart w:id="0" w:name="_GoBack"/>
            <w:bookmarkEnd w:id="0"/>
            <w:r>
              <w:t>k</w:t>
            </w:r>
            <w:proofErr w:type="spellEnd"/>
            <w:r>
              <w:t xml:space="preserve"> </w:t>
            </w:r>
            <w:proofErr w:type="spellStart"/>
            <w:r>
              <w:t>operasyon</w:t>
            </w:r>
            <w:proofErr w:type="spellEnd"/>
            <w:r>
              <w:t xml:space="preserve"> </w:t>
            </w:r>
            <w:proofErr w:type="spellStart"/>
            <w:r>
              <w:t>sezaryen</w:t>
            </w:r>
            <w:proofErr w:type="spellEnd"/>
          </w:p>
        </w:tc>
      </w:tr>
      <w:tr w:rsidR="00CC5487" w:rsidTr="00C55F97">
        <w:trPr>
          <w:trHeight w:val="784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8"/>
            </w:pPr>
            <w:proofErr w:type="spellStart"/>
            <w:r>
              <w:t>İnek</w:t>
            </w:r>
            <w:proofErr w:type="spellEnd"/>
            <w:r>
              <w:t xml:space="preserve">- </w:t>
            </w:r>
            <w:proofErr w:type="spellStart"/>
            <w:r>
              <w:t>Kısrak</w:t>
            </w:r>
            <w:proofErr w:type="spellEnd"/>
            <w:r>
              <w:t xml:space="preserve"> </w:t>
            </w:r>
            <w:proofErr w:type="spellStart"/>
            <w:r>
              <w:t>fötotomie</w:t>
            </w:r>
            <w:proofErr w:type="spellEnd"/>
          </w:p>
        </w:tc>
      </w:tr>
      <w:tr w:rsidR="00CC5487" w:rsidTr="00C55F97">
        <w:trPr>
          <w:trHeight w:val="783"/>
        </w:trPr>
        <w:tc>
          <w:tcPr>
            <w:tcW w:w="959" w:type="dxa"/>
          </w:tcPr>
          <w:p w:rsidR="00CC5487" w:rsidRDefault="00CC5487" w:rsidP="00C55F97">
            <w:pPr>
              <w:pStyle w:val="TableParagraph"/>
              <w:spacing w:before="7"/>
              <w:rPr>
                <w:b/>
              </w:rPr>
            </w:pPr>
          </w:p>
          <w:p w:rsidR="00CC5487" w:rsidRDefault="00CC5487" w:rsidP="00C55F97">
            <w:pPr>
              <w:pStyle w:val="TableParagraph"/>
              <w:ind w:left="105" w:right="95"/>
              <w:jc w:val="center"/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8261" w:type="dxa"/>
          </w:tcPr>
          <w:p w:rsidR="00CC5487" w:rsidRDefault="00CC5487" w:rsidP="00C55F97">
            <w:pPr>
              <w:pStyle w:val="TableParagraph"/>
              <w:spacing w:before="126" w:line="254" w:lineRule="auto"/>
              <w:ind w:left="108" w:right="1224"/>
            </w:pPr>
            <w:proofErr w:type="spellStart"/>
            <w:r>
              <w:rPr>
                <w:w w:val="90"/>
              </w:rPr>
              <w:t>Memenin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muayenesi</w:t>
            </w:r>
            <w:proofErr w:type="spellEnd"/>
            <w:r>
              <w:rPr>
                <w:w w:val="90"/>
              </w:rPr>
              <w:t xml:space="preserve">, CMT, </w:t>
            </w:r>
            <w:proofErr w:type="spellStart"/>
            <w:r>
              <w:rPr>
                <w:w w:val="90"/>
              </w:rPr>
              <w:t>Somatik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hücre</w:t>
            </w:r>
            <w:proofErr w:type="spellEnd"/>
            <w:r>
              <w:rPr>
                <w:w w:val="90"/>
              </w:rPr>
              <w:t xml:space="preserve"> </w:t>
            </w:r>
            <w:proofErr w:type="spellStart"/>
            <w:r>
              <w:rPr>
                <w:w w:val="90"/>
              </w:rPr>
              <w:t>sayımı,strep</w:t>
            </w:r>
            <w:proofErr w:type="spellEnd"/>
            <w:r>
              <w:rPr>
                <w:w w:val="90"/>
              </w:rPr>
              <w:t xml:space="preserve">-cup </w:t>
            </w:r>
            <w:proofErr w:type="spellStart"/>
            <w:r>
              <w:rPr>
                <w:w w:val="90"/>
              </w:rPr>
              <w:t>muayenesi</w:t>
            </w:r>
            <w:proofErr w:type="spellEnd"/>
            <w:r>
              <w:rPr>
                <w:w w:val="90"/>
              </w:rPr>
              <w:t xml:space="preserve">, </w:t>
            </w:r>
            <w:r>
              <w:t xml:space="preserve">Meme </w:t>
            </w:r>
            <w:proofErr w:type="spellStart"/>
            <w:r>
              <w:t>içi</w:t>
            </w:r>
            <w:proofErr w:type="spellEnd"/>
            <w:r>
              <w:t xml:space="preserve"> </w:t>
            </w:r>
            <w:proofErr w:type="spellStart"/>
            <w:r>
              <w:t>tedavi</w:t>
            </w:r>
            <w:proofErr w:type="spellEnd"/>
          </w:p>
        </w:tc>
      </w:tr>
    </w:tbl>
    <w:p w:rsidR="00CC5487" w:rsidRDefault="00CC5487" w:rsidP="00CC5487"/>
    <w:p w:rsidR="00CC5487" w:rsidRDefault="00CC5487" w:rsidP="00CC5487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p w:rsidR="0097479E" w:rsidRPr="0097479E" w:rsidRDefault="0097479E">
      <w:pPr>
        <w:rPr>
          <w:rFonts w:ascii="Times New Roman" w:hAnsi="Times New Roman" w:cs="Times New Roman"/>
          <w:sz w:val="24"/>
        </w:rPr>
      </w:pPr>
    </w:p>
    <w:sectPr w:rsidR="0097479E" w:rsidRPr="009747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D2A"/>
    <w:rsid w:val="00022A92"/>
    <w:rsid w:val="006B7D68"/>
    <w:rsid w:val="0097479E"/>
    <w:rsid w:val="00A95051"/>
    <w:rsid w:val="00B43D2A"/>
    <w:rsid w:val="00CC54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96BF41F-0B99-4D54-AFF7-69675BF00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7479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7479E"/>
    <w:pPr>
      <w:widowControl w:val="0"/>
      <w:autoSpaceDE w:val="0"/>
      <w:autoSpaceDN w:val="0"/>
      <w:spacing w:before="1" w:after="0" w:line="240" w:lineRule="auto"/>
    </w:pPr>
    <w:rPr>
      <w:rFonts w:ascii="Arial" w:eastAsia="Arial" w:hAnsi="Arial" w:cs="Arial"/>
      <w:lang w:eastAsia="tr-TR" w:bidi="tr-TR"/>
    </w:rPr>
  </w:style>
  <w:style w:type="table" w:styleId="TabloKlavuzu">
    <w:name w:val="Table Grid"/>
    <w:basedOn w:val="NormalTablo"/>
    <w:uiPriority w:val="39"/>
    <w:rsid w:val="006B7D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2019-09-27T12:37:00Z</dcterms:created>
  <dcterms:modified xsi:type="dcterms:W3CDTF">2019-09-27T12:47:00Z</dcterms:modified>
</cp:coreProperties>
</file>